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Электрокардиограф ЭК12Т-01-Р-Д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4F" w:rsidRDefault="00AE394F" w:rsidP="00804037">
      <w:pPr>
        <w:spacing w:after="0" w:line="240" w:lineRule="auto"/>
      </w:pPr>
      <w:r>
        <w:separator/>
      </w:r>
    </w:p>
  </w:endnote>
  <w:endnote w:type="continuationSeparator" w:id="0">
    <w:p w:rsidR="00AE394F" w:rsidRDefault="00AE394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4F" w:rsidRDefault="00AE394F" w:rsidP="00804037">
      <w:pPr>
        <w:spacing w:after="0" w:line="240" w:lineRule="auto"/>
      </w:pPr>
      <w:r>
        <w:separator/>
      </w:r>
    </w:p>
  </w:footnote>
  <w:footnote w:type="continuationSeparator" w:id="0">
    <w:p w:rsidR="00AE394F" w:rsidRDefault="00AE394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A7536-5D15-4DFC-9462-6C39ED49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3434</Words>
  <Characters>19576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2019-01-22T12:38:00Z</dcterms:modified>
</cp:coreProperties>
</file>